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F" w:rsidRDefault="001332FF" w:rsidP="001332FF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Новости</w:t>
      </w:r>
    </w:p>
    <w:p w:rsidR="001332FF" w:rsidRDefault="001332FF" w:rsidP="001332FF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Июнь 2016 года</w:t>
      </w:r>
    </w:p>
    <w:p w:rsidR="001332FF" w:rsidRDefault="001332FF" w:rsidP="001332FF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22 июня 2016 года</w:t>
      </w:r>
    </w:p>
    <w:p w:rsidR="001332FF" w:rsidRDefault="001332FF" w:rsidP="001332FF">
      <w:pPr>
        <w:pStyle w:val="s74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rStyle w:val="s10"/>
          <w:b/>
          <w:bCs/>
          <w:color w:val="22272F"/>
          <w:sz w:val="20"/>
          <w:szCs w:val="20"/>
        </w:rPr>
        <w:t>Самовольную перепланировку жилья предлагают амнистировать</w:t>
      </w:r>
    </w:p>
    <w:p w:rsidR="001332FF" w:rsidRPr="001332FF" w:rsidRDefault="001332FF" w:rsidP="001332FF">
      <w:hyperlink r:id="rId4" w:anchor="/document/57279383/entry/0" w:history="1">
        <w:r w:rsidRPr="001332FF">
          <w:rPr>
            <w:rStyle w:val="a3"/>
            <w:color w:val="auto"/>
          </w:rPr>
          <w:t>Проект федерального закона N  1101980-6</w:t>
        </w:r>
      </w:hyperlink>
    </w:p>
    <w:p w:rsidR="001332FF" w:rsidRPr="001332FF" w:rsidRDefault="001332FF" w:rsidP="001332FF">
      <w:hyperlink r:id="rId5" w:anchor="/document/57261266/entry/0" w:history="1">
        <w:r w:rsidRPr="001332FF">
          <w:rPr>
            <w:rStyle w:val="a3"/>
            <w:color w:val="auto"/>
          </w:rPr>
          <w:t>Проект федерального закона N  1102045-6</w:t>
        </w:r>
      </w:hyperlink>
    </w:p>
    <w:p w:rsidR="001332FF" w:rsidRPr="001332FF" w:rsidRDefault="001332FF" w:rsidP="001332FF">
      <w:pPr>
        <w:pStyle w:val="s1"/>
        <w:shd w:val="clear" w:color="auto" w:fill="FFFFFF"/>
        <w:jc w:val="both"/>
        <w:rPr>
          <w:color w:val="22272F"/>
        </w:rPr>
      </w:pPr>
      <w:r w:rsidRPr="001332FF">
        <w:rPr>
          <w:color w:val="22272F"/>
        </w:rPr>
        <w:t>В Государственную Думу внесен пакет поправок, предусматривающих кардинальное упрощение процедуры согласования малозначительных переустройства и перепланировки жилья. В настоящее время для получения разрешения на переустройство, перепланировку квартиры необходимо в том числе,</w:t>
      </w:r>
      <w:r w:rsidRPr="001332FF">
        <w:rPr>
          <w:rStyle w:val="apple-converted-space"/>
          <w:color w:val="22272F"/>
        </w:rPr>
        <w:t> </w:t>
      </w:r>
      <w:hyperlink r:id="rId6" w:anchor="/document/12138291/entry/26023" w:history="1">
        <w:r w:rsidRPr="001332FF">
          <w:rPr>
            <w:rStyle w:val="a3"/>
            <w:color w:val="734C9B"/>
          </w:rPr>
          <w:t>представить</w:t>
        </w:r>
      </w:hyperlink>
      <w:r w:rsidRPr="001332FF">
        <w:rPr>
          <w:rStyle w:val="apple-converted-space"/>
          <w:color w:val="22272F"/>
        </w:rPr>
        <w:t> </w:t>
      </w:r>
      <w:r w:rsidRPr="001332FF">
        <w:rPr>
          <w:color w:val="22272F"/>
        </w:rPr>
        <w:t xml:space="preserve">в орган местного </w:t>
      </w:r>
      <w:proofErr w:type="gramStart"/>
      <w:r w:rsidRPr="001332FF">
        <w:rPr>
          <w:color w:val="22272F"/>
        </w:rPr>
        <w:t>самоуправления</w:t>
      </w:r>
      <w:proofErr w:type="gramEnd"/>
      <w:r w:rsidRPr="001332FF">
        <w:rPr>
          <w:color w:val="22272F"/>
        </w:rPr>
        <w:t xml:space="preserve"> подготовленный и оформленный в установленном порядке проект переустройства или перепланировки. Это документ, который требует огромного количества согласований. Именно сложность и дороговизна оформления такого проекта отпугивает многих владельцев жилья от предварительного согласования переустройства или перепланировки, в особенности, если планируется совсем небольшое улучшение, например,</w:t>
      </w:r>
      <w:r w:rsidRPr="001332FF">
        <w:rPr>
          <w:rStyle w:val="apple-converted-space"/>
          <w:color w:val="22272F"/>
        </w:rPr>
        <w:t> </w:t>
      </w:r>
      <w:hyperlink r:id="rId7" w:anchor="/document/12132859/entry/101712" w:history="1">
        <w:r w:rsidRPr="001332FF">
          <w:rPr>
            <w:rStyle w:val="a3"/>
            <w:color w:val="734C9B"/>
          </w:rPr>
          <w:t>установка</w:t>
        </w:r>
      </w:hyperlink>
      <w:r w:rsidRPr="001332FF">
        <w:rPr>
          <w:rStyle w:val="apple-converted-space"/>
          <w:color w:val="22272F"/>
        </w:rPr>
        <w:t> </w:t>
      </w:r>
      <w:r w:rsidRPr="001332FF">
        <w:rPr>
          <w:color w:val="22272F"/>
        </w:rPr>
        <w:t>"джакузи" или стиральной машины повышенной мощности.</w:t>
      </w:r>
    </w:p>
    <w:p w:rsidR="001332FF" w:rsidRPr="001332FF" w:rsidRDefault="001332FF" w:rsidP="001332FF">
      <w:pPr>
        <w:pStyle w:val="s1"/>
        <w:shd w:val="clear" w:color="auto" w:fill="FFFFFF"/>
        <w:jc w:val="both"/>
        <w:rPr>
          <w:color w:val="22272F"/>
        </w:rPr>
      </w:pPr>
      <w:r w:rsidRPr="001332FF">
        <w:rPr>
          <w:color w:val="22272F"/>
        </w:rPr>
        <w:t>Предлагаемые поправки в</w:t>
      </w:r>
      <w:r w:rsidRPr="001332FF">
        <w:rPr>
          <w:rStyle w:val="apple-converted-space"/>
          <w:color w:val="22272F"/>
        </w:rPr>
        <w:t> </w:t>
      </w:r>
      <w:hyperlink r:id="rId8" w:anchor="/document/12138291/entry/0" w:history="1">
        <w:r w:rsidRPr="001332FF">
          <w:rPr>
            <w:rStyle w:val="a3"/>
            <w:color w:val="734C9B"/>
          </w:rPr>
          <w:t>ЖК</w:t>
        </w:r>
      </w:hyperlink>
      <w:r w:rsidRPr="001332FF">
        <w:rPr>
          <w:rStyle w:val="apple-converted-space"/>
          <w:color w:val="22272F"/>
        </w:rPr>
        <w:t> </w:t>
      </w:r>
      <w:r w:rsidRPr="001332FF">
        <w:rPr>
          <w:color w:val="22272F"/>
        </w:rPr>
        <w:t>РФ предусматривает обязанность субъектов РФ утвердить типовые проекты перепланировок квартир, а также определить виды работ при перепланировке и переустройстве, которые не требуют согласования. Таким образом, во многих случаях переустройство и перепланировка будут либо осуществляться на основе типового проекта переустройства или перепланировки, либо вообще без оформления такого документа. В указанных случаях регионы вправе будут установить упрощенный порядок согласования переустройства или перепланировки в органах местного самоуправления.</w:t>
      </w:r>
    </w:p>
    <w:p w:rsidR="001332FF" w:rsidRPr="001332FF" w:rsidRDefault="001332FF" w:rsidP="001332FF">
      <w:pPr>
        <w:pStyle w:val="s1"/>
        <w:shd w:val="clear" w:color="auto" w:fill="FFFFFF"/>
        <w:jc w:val="both"/>
        <w:rPr>
          <w:color w:val="22272F"/>
        </w:rPr>
      </w:pPr>
      <w:r w:rsidRPr="001332FF">
        <w:rPr>
          <w:color w:val="22272F"/>
        </w:rPr>
        <w:t xml:space="preserve">Кроме того, органам местного самоуправления, согласно проекту, разрешается согласовывать самовольные переустройство и перепланировку постфактум, то есть фактически </w:t>
      </w:r>
      <w:proofErr w:type="spellStart"/>
      <w:r w:rsidRPr="001332FF">
        <w:rPr>
          <w:color w:val="22272F"/>
        </w:rPr>
        <w:t>легализовывать</w:t>
      </w:r>
      <w:proofErr w:type="spellEnd"/>
      <w:r w:rsidRPr="001332FF">
        <w:rPr>
          <w:color w:val="22272F"/>
        </w:rPr>
        <w:t xml:space="preserve"> их административным путем (сейчас</w:t>
      </w:r>
      <w:r w:rsidRPr="001332FF">
        <w:rPr>
          <w:rStyle w:val="apple-converted-space"/>
          <w:color w:val="22272F"/>
        </w:rPr>
        <w:t> </w:t>
      </w:r>
      <w:hyperlink r:id="rId9" w:anchor="/document/12138291/entry/29" w:history="1">
        <w:r w:rsidRPr="001332FF">
          <w:rPr>
            <w:rStyle w:val="a3"/>
            <w:color w:val="734C9B"/>
          </w:rPr>
          <w:t>ст. 29</w:t>
        </w:r>
      </w:hyperlink>
      <w:r w:rsidRPr="001332FF">
        <w:rPr>
          <w:rStyle w:val="apple-converted-space"/>
          <w:color w:val="22272F"/>
        </w:rPr>
        <w:t> </w:t>
      </w:r>
      <w:r w:rsidRPr="001332FF">
        <w:rPr>
          <w:color w:val="22272F"/>
        </w:rPr>
        <w:t>ЖК РФ предполагает исключительно судебный порядок такой легализации).</w:t>
      </w:r>
    </w:p>
    <w:p w:rsidR="001332FF" w:rsidRPr="001332FF" w:rsidRDefault="001332FF" w:rsidP="001332FF">
      <w:pPr>
        <w:pStyle w:val="s1"/>
        <w:shd w:val="clear" w:color="auto" w:fill="FFFFFF"/>
        <w:jc w:val="both"/>
        <w:rPr>
          <w:color w:val="22272F"/>
        </w:rPr>
      </w:pPr>
      <w:r w:rsidRPr="001332FF">
        <w:rPr>
          <w:color w:val="22272F"/>
        </w:rPr>
        <w:t>Дополнительно предлагается смягчить административную ответственность за самовольные перепланировку или переустройство, если это не создает угрозы причинения вреда жизни и здоровью людей и угрозы повреждения целостности здания и (или) его конструкций. Такое деяние, совершенное впервые, предлагается наказывать только предупреждением, а если виновное лицо добровольно письменно сообщило о совершенном правонарушении - то оно вообще освобождается от наказания (если переустройство или переоборудование имели место до 1 марта 2005 года).</w:t>
      </w:r>
    </w:p>
    <w:p w:rsidR="001332FF" w:rsidRPr="001332FF" w:rsidRDefault="001332FF" w:rsidP="001332FF">
      <w:pPr>
        <w:pStyle w:val="s1"/>
        <w:shd w:val="clear" w:color="auto" w:fill="FFFFFF"/>
        <w:jc w:val="both"/>
        <w:rPr>
          <w:color w:val="22272F"/>
        </w:rPr>
      </w:pPr>
      <w:proofErr w:type="gramStart"/>
      <w:r w:rsidRPr="001332FF">
        <w:rPr>
          <w:color w:val="22272F"/>
        </w:rPr>
        <w:t>В настоящее время</w:t>
      </w:r>
      <w:r w:rsidRPr="001332FF">
        <w:rPr>
          <w:rStyle w:val="apple-converted-space"/>
          <w:color w:val="22272F"/>
        </w:rPr>
        <w:t> </w:t>
      </w:r>
      <w:hyperlink r:id="rId10" w:anchor="/document/12125267/entry/721" w:history="1">
        <w:r w:rsidRPr="001332FF">
          <w:rPr>
            <w:rStyle w:val="a3"/>
            <w:color w:val="734C9B"/>
          </w:rPr>
          <w:t>ст. 7.21</w:t>
        </w:r>
      </w:hyperlink>
      <w:r w:rsidRPr="001332FF">
        <w:rPr>
          <w:rStyle w:val="apple-converted-space"/>
          <w:color w:val="22272F"/>
        </w:rPr>
        <w:t> </w:t>
      </w:r>
      <w:proofErr w:type="spellStart"/>
      <w:r w:rsidRPr="001332FF">
        <w:rPr>
          <w:color w:val="22272F"/>
        </w:rPr>
        <w:t>КоАП</w:t>
      </w:r>
      <w:proofErr w:type="spellEnd"/>
      <w:r w:rsidRPr="001332FF">
        <w:rPr>
          <w:color w:val="22272F"/>
        </w:rPr>
        <w:t xml:space="preserve"> РФ предусматривает за самовольные перепланировку и переоборудование предупреждение или административный штраф в размере от 1000 до 1500 рублей, перепланировка в многоквартирных домах карается штрафом в 2000-2500 рублей.</w:t>
      </w:r>
      <w:proofErr w:type="gramEnd"/>
    </w:p>
    <w:p w:rsidR="002A2166" w:rsidRPr="001332FF" w:rsidRDefault="001332FF" w:rsidP="001332FF">
      <w:pPr>
        <w:pStyle w:val="s16"/>
        <w:shd w:val="clear" w:color="auto" w:fill="FFFFFF"/>
        <w:rPr>
          <w:color w:val="22272F"/>
        </w:rPr>
      </w:pPr>
      <w:r w:rsidRPr="001332FF">
        <w:rPr>
          <w:color w:val="22272F"/>
        </w:rPr>
        <w:t>_________________________________________</w:t>
      </w:r>
    </w:p>
    <w:sectPr w:rsidR="002A2166" w:rsidRPr="001332FF" w:rsidSect="002A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32FF"/>
    <w:rsid w:val="001332FF"/>
    <w:rsid w:val="002A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3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13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32FF"/>
  </w:style>
  <w:style w:type="paragraph" w:customStyle="1" w:styleId="s1">
    <w:name w:val="s_1"/>
    <w:basedOn w:val="a"/>
    <w:rsid w:val="0013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32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2FF"/>
  </w:style>
  <w:style w:type="paragraph" w:customStyle="1" w:styleId="s16">
    <w:name w:val="s_16"/>
    <w:basedOn w:val="a"/>
    <w:rsid w:val="0013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garant.ru/" TargetMode="External"/><Relationship Id="rId10" Type="http://schemas.openxmlformats.org/officeDocument/2006/relationships/hyperlink" Target="http://home.garant.ru/" TargetMode="External"/><Relationship Id="rId4" Type="http://schemas.openxmlformats.org/officeDocument/2006/relationships/hyperlink" Target="http://home.garant.ru/" TargetMode="Externa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2682</Characters>
  <Application>Microsoft Office Word</Application>
  <DocSecurity>0</DocSecurity>
  <Lines>22</Lines>
  <Paragraphs>6</Paragraphs>
  <ScaleCrop>false</ScaleCrop>
  <Company>Hewlett-Packard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2016-06-22T16:02:00Z</dcterms:created>
  <dcterms:modified xsi:type="dcterms:W3CDTF">2016-06-22T16:06:00Z</dcterms:modified>
</cp:coreProperties>
</file>